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AF" w:rsidRDefault="00A16176" w:rsidP="00A16176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C40344" wp14:editId="4CEF2C43">
            <wp:extent cx="2409825" cy="1609725"/>
            <wp:effectExtent l="0" t="0" r="9525" b="9525"/>
            <wp:docPr id="1" name="Рисунок 1" descr="http://uszn032.ru/files/images/news/2017/decamber/1/01122017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zn032.ru/files/images/news/2017/decamber/1/01122017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 декабря 2017 г. Делегация инвалидов </w:t>
      </w: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 посетила торжественное мероприятие, посвящённое Международному дню инвалидов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Зрители были в восторге от выступления  коллективов</w:t>
      </w:r>
      <w:r w:rsidRPr="00A16176">
        <w:rPr>
          <w:sz w:val="28"/>
          <w:szCs w:val="28"/>
        </w:rPr>
        <w:t xml:space="preserve"> художественной самодеятельности</w:t>
      </w:r>
      <w:proofErr w:type="gramStart"/>
      <w:r>
        <w:rPr>
          <w:sz w:val="28"/>
          <w:szCs w:val="28"/>
        </w:rPr>
        <w:t>.</w:t>
      </w:r>
      <w:proofErr w:type="gramEnd"/>
      <w:r w:rsidRPr="00A16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присутствующих радовали своими номерами </w:t>
      </w:r>
      <w:r w:rsidRPr="00A16176">
        <w:rPr>
          <w:sz w:val="28"/>
          <w:szCs w:val="28"/>
        </w:rPr>
        <w:t>образцовый ансамбль танца «Каприз», ансамбль эстрадной песни «Созвучие», вокально-инструментальный ансамбль «Стожары».</w:t>
      </w:r>
    </w:p>
    <w:p w:rsidR="00A16176" w:rsidRPr="00A16176" w:rsidRDefault="00A16176" w:rsidP="00A16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6176">
        <w:rPr>
          <w:sz w:val="28"/>
          <w:szCs w:val="28"/>
        </w:rPr>
        <w:t xml:space="preserve">В мероприятии приняли участие депутат Брянской областной Думы, председатель комитета по социальной политике и здравоохранения Валентин </w:t>
      </w:r>
      <w:proofErr w:type="spellStart"/>
      <w:r w:rsidRPr="00A16176">
        <w:rPr>
          <w:sz w:val="28"/>
          <w:szCs w:val="28"/>
        </w:rPr>
        <w:t>Пенюков</w:t>
      </w:r>
      <w:proofErr w:type="spellEnd"/>
      <w:r w:rsidRPr="00A16176">
        <w:rPr>
          <w:sz w:val="28"/>
          <w:szCs w:val="28"/>
        </w:rPr>
        <w:t>, директор департамента семьи, социальной и демографической политики Брянской области Игорь Тимошин, руководители исполнительных органов государственной власти Брянской области, представители Брянской Епархии, Общественной палаты Брянской области, общественных организаций инвалидов.</w:t>
      </w:r>
      <w:bookmarkStart w:id="0" w:name="_GoBack"/>
      <w:bookmarkEnd w:id="0"/>
    </w:p>
    <w:sectPr w:rsidR="00A16176" w:rsidRPr="00A1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76"/>
    <w:rsid w:val="00A16176"/>
    <w:rsid w:val="00B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2017-12-04T12:03:00Z</dcterms:created>
  <dcterms:modified xsi:type="dcterms:W3CDTF">2017-12-04T12:11:00Z</dcterms:modified>
</cp:coreProperties>
</file>